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5D5FE">
      <w:pPr>
        <w:ind w:left="0" w:leftChars="0" w:firstLine="0" w:firstLineChars="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南华大学附属第七医院</w:t>
      </w:r>
      <w:r>
        <w:rPr>
          <w:rFonts w:ascii="宋体" w:hAnsi="宋体"/>
          <w:b/>
          <w:sz w:val="36"/>
          <w:szCs w:val="36"/>
        </w:rPr>
        <w:t>/</w:t>
      </w:r>
      <w:r>
        <w:rPr>
          <w:rFonts w:hint="eastAsia" w:ascii="宋体" w:hAnsi="宋体"/>
          <w:b/>
          <w:sz w:val="36"/>
          <w:szCs w:val="36"/>
        </w:rPr>
        <w:t>湖南省荣军优抚医院</w:t>
      </w:r>
    </w:p>
    <w:p w14:paraId="4157EAA8"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请示报告呈报表（通用类）</w:t>
      </w:r>
    </w:p>
    <w:p w14:paraId="5C3EF620">
      <w:pPr>
        <w:jc w:val="center"/>
        <w:rPr>
          <w:rFonts w:ascii="宋体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 w14:paraId="3D18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51" w:type="dxa"/>
            <w:vAlign w:val="center"/>
          </w:tcPr>
          <w:p w14:paraId="441DA8E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报告名称</w:t>
            </w:r>
          </w:p>
        </w:tc>
        <w:tc>
          <w:tcPr>
            <w:tcW w:w="6571" w:type="dxa"/>
            <w:gridSpan w:val="3"/>
            <w:vAlign w:val="center"/>
          </w:tcPr>
          <w:p w14:paraId="79BF96FA">
            <w:pPr>
              <w:ind w:firstLine="480" w:firstLineChars="20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  <w:p w14:paraId="37866762">
            <w:pPr>
              <w:ind w:left="0" w:leftChars="0" w:firstLine="0" w:firstLineChars="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关于荣军楼配电房电力增容项目遴选设计单位的请示报告</w:t>
            </w:r>
            <w:bookmarkEnd w:id="0"/>
          </w:p>
        </w:tc>
      </w:tr>
      <w:tr w14:paraId="38CF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51" w:type="dxa"/>
            <w:vAlign w:val="center"/>
          </w:tcPr>
          <w:p w14:paraId="0C754715">
            <w:pPr>
              <w:ind w:left="0" w:leftChars="0" w:firstLine="0" w:firstLineChars="0"/>
              <w:jc w:val="both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报告目的（解决什么问题）</w:t>
            </w:r>
          </w:p>
        </w:tc>
        <w:tc>
          <w:tcPr>
            <w:tcW w:w="6571" w:type="dxa"/>
            <w:gridSpan w:val="3"/>
            <w:vAlign w:val="center"/>
          </w:tcPr>
          <w:p w14:paraId="15A4A813">
            <w:pPr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3AFC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1951" w:type="dxa"/>
            <w:vAlign w:val="center"/>
          </w:tcPr>
          <w:p w14:paraId="030B335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报告核心内容</w:t>
            </w:r>
          </w:p>
          <w:p w14:paraId="74D5F4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（申请理由）</w:t>
            </w:r>
          </w:p>
        </w:tc>
        <w:tc>
          <w:tcPr>
            <w:tcW w:w="6571" w:type="dxa"/>
            <w:gridSpan w:val="3"/>
            <w:vAlign w:val="center"/>
          </w:tcPr>
          <w:p w14:paraId="43AB3D73">
            <w:pPr>
              <w:ind w:left="0" w:leftChars="0" w:firstLine="440" w:firstLineChars="20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为提升荣军楼的电力供应保障能力，满足楼内各项设施的用电需求，现需对荣军楼进行电力增容建设。依据电力局查勘后给出的增容方案，我单位决定公开遴选一家专业设计公司，负责本项目的深化设计及概算编制工作。</w:t>
            </w:r>
          </w:p>
          <w:p w14:paraId="60DD0049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一、项目概况</w:t>
            </w:r>
          </w:p>
          <w:p w14:paraId="4DE8EF35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1. 项目名称：荣军楼电力增容设计项目</w:t>
            </w:r>
          </w:p>
          <w:p w14:paraId="0D6B8443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2.  项目背景：荣军楼建成后，原有电力配置无法满足当前及未来的用电需求。经电力局查勘，已确定增容方案，现需专业设计公司对该方案进行细化设计，并编制准确的项目概算。</w:t>
            </w:r>
          </w:p>
          <w:p w14:paraId="793C0938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二、服务内容及要求</w:t>
            </w:r>
          </w:p>
          <w:p w14:paraId="7F8FBB6A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1. 设计服务内容</w:t>
            </w:r>
          </w:p>
          <w:p w14:paraId="6CCCAF5B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根据电力局确认的增容方案，完成荣军楼电力增容工程的全套施工图纸设计，包括但不限于高低压配电系统、变压器配置、线路敷设等相关设计内容。</w:t>
            </w:r>
          </w:p>
          <w:p w14:paraId="711BF84B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确保设计方案符合国家及地方现行的电力工程设计规范、标准和电力局的相关要求，且具备施工可行性。</w:t>
            </w:r>
          </w:p>
          <w:p w14:paraId="10B47197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2. 概算编制服务内容</w:t>
            </w:r>
          </w:p>
          <w:p w14:paraId="0D7BE754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 xml:space="preserve"> 依据设计图纸及现行的工程造价计价依据，编制详细的电力增容工程概算书，包括工程费用、工程建设其他费用等各项费用的计算。</w:t>
            </w:r>
          </w:p>
          <w:p w14:paraId="73E9FDCB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 xml:space="preserve"> 对概算书中的各项费用构成进行详细说明，确保概算数据准确、合理，能够真实反映项目的投资规模。</w:t>
            </w:r>
          </w:p>
          <w:p w14:paraId="338BD88F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三、参选设计公司资格要求</w:t>
            </w:r>
          </w:p>
          <w:p w14:paraId="17C94725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1. 具有独立法人资格，持有有效的营业执照。</w:t>
            </w:r>
          </w:p>
          <w:p w14:paraId="76EDB1F0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2. 具备建设行政主管部门颁发的电力行业（送电工程、变电工程）专业设计</w:t>
            </w:r>
            <w:r>
              <w:rPr>
                <w:rFonts w:hint="eastAsia" w:ascii="宋体"/>
                <w:sz w:val="22"/>
                <w:szCs w:val="20"/>
                <w:lang w:val="en-US" w:eastAsia="zh-CN"/>
              </w:rPr>
              <w:t>丙</w:t>
            </w: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级及以上资质。</w:t>
            </w:r>
          </w:p>
          <w:p w14:paraId="754E9846">
            <w:pPr>
              <w:ind w:left="0" w:leftChars="0" w:firstLine="0" w:firstLineChars="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3. 近</w:t>
            </w:r>
            <w:r>
              <w:rPr>
                <w:rFonts w:hint="eastAsia" w:ascii="宋体"/>
                <w:sz w:val="22"/>
                <w:szCs w:val="20"/>
                <w:lang w:val="en-US" w:eastAsia="zh-CN"/>
              </w:rPr>
              <w:t>三</w:t>
            </w: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年内（自本公告发布之日起往前推算）具有至少</w:t>
            </w:r>
            <w:r>
              <w:rPr>
                <w:rFonts w:hint="eastAsia" w:ascii="宋体"/>
                <w:sz w:val="22"/>
                <w:szCs w:val="20"/>
                <w:lang w:val="en-US" w:eastAsia="zh-CN"/>
              </w:rPr>
              <w:t>三</w:t>
            </w: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项类似电力工程设计项目业绩（需提供合同协议书等相关证明材料） 。</w:t>
            </w:r>
          </w:p>
          <w:p w14:paraId="049E4AAF">
            <w:pPr>
              <w:numPr>
                <w:numId w:val="0"/>
              </w:numPr>
              <w:jc w:val="both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eastAsia" w:ascii="宋体"/>
                <w:sz w:val="22"/>
                <w:szCs w:val="20"/>
                <w:lang w:val="en-US" w:eastAsia="zh-CN"/>
              </w:rPr>
              <w:t>4.</w:t>
            </w: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拟派项目负责人须具备注册电气工程师（供配电）执业资格，并具有</w:t>
            </w:r>
            <w:r>
              <w:rPr>
                <w:rFonts w:hint="eastAsia" w:ascii="宋体"/>
                <w:sz w:val="22"/>
                <w:szCs w:val="20"/>
                <w:lang w:val="en-US" w:eastAsia="zh-CN"/>
              </w:rPr>
              <w:t>三</w:t>
            </w:r>
            <w:r>
              <w:rPr>
                <w:rFonts w:hint="default" w:ascii="宋体" w:eastAsia="宋体"/>
                <w:sz w:val="22"/>
                <w:szCs w:val="20"/>
                <w:lang w:val="en-US" w:eastAsia="zh-CN"/>
              </w:rPr>
              <w:t>年以上相关工作经验。</w:t>
            </w:r>
          </w:p>
          <w:p w14:paraId="60D73FC1">
            <w:pPr>
              <w:numPr>
                <w:numId w:val="0"/>
              </w:numPr>
              <w:jc w:val="both"/>
              <w:rPr>
                <w:rFonts w:hint="eastAsia" w:ascii="宋体"/>
                <w:sz w:val="22"/>
                <w:szCs w:val="20"/>
                <w:lang w:val="en-US" w:eastAsia="zh-CN"/>
              </w:rPr>
            </w:pPr>
            <w:r>
              <w:rPr>
                <w:rFonts w:hint="eastAsia" w:ascii="宋体"/>
                <w:sz w:val="22"/>
                <w:szCs w:val="20"/>
                <w:lang w:val="en-US" w:eastAsia="zh-CN"/>
              </w:rPr>
              <w:t>四、设计工程时间</w:t>
            </w:r>
          </w:p>
          <w:p w14:paraId="113FFD4A">
            <w:pPr>
              <w:numPr>
                <w:numId w:val="0"/>
              </w:numPr>
              <w:jc w:val="both"/>
              <w:rPr>
                <w:rFonts w:hint="default" w:ascii="宋体"/>
                <w:sz w:val="22"/>
                <w:szCs w:val="20"/>
                <w:lang w:val="en-US" w:eastAsia="zh-CN"/>
              </w:rPr>
            </w:pPr>
            <w:r>
              <w:rPr>
                <w:rFonts w:hint="eastAsia" w:ascii="宋体"/>
                <w:sz w:val="22"/>
                <w:szCs w:val="20"/>
                <w:lang w:val="en-US" w:eastAsia="zh-CN"/>
              </w:rPr>
              <w:t>从中标开始一个星期内出图。</w:t>
            </w:r>
          </w:p>
          <w:p w14:paraId="3C5876F9">
            <w:pPr>
              <w:numPr>
                <w:numId w:val="0"/>
              </w:numPr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</w:p>
          <w:p w14:paraId="376224F1">
            <w:pPr>
              <w:numPr>
                <w:numId w:val="0"/>
              </w:numPr>
              <w:ind w:firstLine="660" w:firstLineChars="300"/>
              <w:rPr>
                <w:rFonts w:hint="default" w:ascii="宋体" w:eastAsia="宋体"/>
                <w:sz w:val="22"/>
                <w:szCs w:val="20"/>
                <w:lang w:val="en-US" w:eastAsia="zh-CN"/>
              </w:rPr>
            </w:pPr>
            <w:r>
              <w:rPr>
                <w:rFonts w:hint="eastAsia" w:ascii="宋体"/>
                <w:sz w:val="22"/>
                <w:szCs w:val="20"/>
                <w:lang w:val="en-US" w:eastAsia="zh-CN"/>
              </w:rPr>
              <w:t>请领导审批。</w:t>
            </w:r>
          </w:p>
          <w:p w14:paraId="136B2855">
            <w:pPr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371C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1" w:type="dxa"/>
            <w:vAlign w:val="center"/>
          </w:tcPr>
          <w:p w14:paraId="7AE021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来源部门</w:t>
            </w:r>
          </w:p>
        </w:tc>
        <w:tc>
          <w:tcPr>
            <w:tcW w:w="2309" w:type="dxa"/>
            <w:vAlign w:val="center"/>
          </w:tcPr>
          <w:p w14:paraId="718FB4D1">
            <w:pPr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后勤保障部</w:t>
            </w:r>
          </w:p>
        </w:tc>
        <w:tc>
          <w:tcPr>
            <w:tcW w:w="2131" w:type="dxa"/>
            <w:vAlign w:val="center"/>
          </w:tcPr>
          <w:p w14:paraId="0CDC7A4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提交人员</w:t>
            </w:r>
          </w:p>
        </w:tc>
        <w:tc>
          <w:tcPr>
            <w:tcW w:w="2131" w:type="dxa"/>
          </w:tcPr>
          <w:p w14:paraId="6877BA87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罗希</w:t>
            </w:r>
          </w:p>
        </w:tc>
      </w:tr>
      <w:tr w14:paraId="4830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1" w:type="dxa"/>
            <w:vAlign w:val="center"/>
          </w:tcPr>
          <w:p w14:paraId="063EDA5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309" w:type="dxa"/>
            <w:vAlign w:val="center"/>
          </w:tcPr>
          <w:p w14:paraId="0B6924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4068EEE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提交时间</w:t>
            </w:r>
          </w:p>
        </w:tc>
        <w:tc>
          <w:tcPr>
            <w:tcW w:w="2131" w:type="dxa"/>
          </w:tcPr>
          <w:p w14:paraId="7F6C0480">
            <w:pPr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0152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51" w:type="dxa"/>
            <w:vAlign w:val="center"/>
          </w:tcPr>
          <w:p w14:paraId="54CD984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附件内容</w:t>
            </w:r>
          </w:p>
        </w:tc>
        <w:tc>
          <w:tcPr>
            <w:tcW w:w="6571" w:type="dxa"/>
            <w:gridSpan w:val="3"/>
          </w:tcPr>
          <w:p w14:paraId="2285514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□申请报告</w:t>
            </w:r>
            <w:r>
              <w:rPr>
                <w:rFonts w:ascii="宋体" w:hAnsi="宋体"/>
                <w:sz w:val="18"/>
                <w:szCs w:val="18"/>
              </w:rPr>
              <w:t xml:space="preserve">      2.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sz w:val="18"/>
                <w:szCs w:val="18"/>
              </w:rPr>
              <w:t>其他文件</w:t>
            </w:r>
            <w:r>
              <w:rPr>
                <w:rFonts w:ascii="宋体" w:hAnsi="宋体"/>
                <w:sz w:val="18"/>
                <w:szCs w:val="18"/>
              </w:rPr>
              <w:t xml:space="preserve"> ______________________________</w:t>
            </w:r>
          </w:p>
        </w:tc>
      </w:tr>
      <w:tr w14:paraId="04DD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1" w:type="dxa"/>
            <w:vAlign w:val="center"/>
          </w:tcPr>
          <w:p w14:paraId="7791046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科室负责人意见</w:t>
            </w:r>
          </w:p>
        </w:tc>
        <w:tc>
          <w:tcPr>
            <w:tcW w:w="6571" w:type="dxa"/>
            <w:gridSpan w:val="3"/>
            <w:vAlign w:val="center"/>
          </w:tcPr>
          <w:p w14:paraId="342DDB8C">
            <w:pPr>
              <w:ind w:firstLine="36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签名：</w:t>
            </w:r>
          </w:p>
          <w:p w14:paraId="4A632D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日期：</w:t>
            </w:r>
          </w:p>
        </w:tc>
      </w:tr>
      <w:tr w14:paraId="0702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1" w:type="dxa"/>
            <w:vAlign w:val="center"/>
          </w:tcPr>
          <w:p w14:paraId="56E9145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物资、装备</w:t>
            </w:r>
            <w:r>
              <w:rPr>
                <w:rFonts w:hint="eastAsia" w:ascii="宋体" w:hAnsi="宋体"/>
                <w:b/>
                <w:szCs w:val="21"/>
              </w:rPr>
              <w:t>部门负责人意见</w:t>
            </w:r>
          </w:p>
        </w:tc>
        <w:tc>
          <w:tcPr>
            <w:tcW w:w="6571" w:type="dxa"/>
            <w:gridSpan w:val="3"/>
            <w:vAlign w:val="center"/>
          </w:tcPr>
          <w:p w14:paraId="58FE63BE">
            <w:pPr>
              <w:ind w:firstLine="36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签名：</w:t>
            </w:r>
          </w:p>
          <w:p w14:paraId="24496E0A">
            <w:pPr>
              <w:ind w:firstLine="36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日期：</w:t>
            </w:r>
          </w:p>
        </w:tc>
      </w:tr>
      <w:tr w14:paraId="1B70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1" w:type="dxa"/>
            <w:vAlign w:val="center"/>
          </w:tcPr>
          <w:p w14:paraId="466E15A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分管院领导意见</w:t>
            </w:r>
          </w:p>
        </w:tc>
        <w:tc>
          <w:tcPr>
            <w:tcW w:w="6571" w:type="dxa"/>
            <w:gridSpan w:val="3"/>
          </w:tcPr>
          <w:p w14:paraId="35B06CCE">
            <w:pPr>
              <w:ind w:firstLine="36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签名：</w:t>
            </w:r>
          </w:p>
          <w:p w14:paraId="09D2251D">
            <w:pPr>
              <w:ind w:firstLine="1620" w:firstLineChars="90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日期：</w:t>
            </w:r>
          </w:p>
        </w:tc>
      </w:tr>
      <w:tr w14:paraId="7255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51" w:type="dxa"/>
            <w:vAlign w:val="center"/>
          </w:tcPr>
          <w:p w14:paraId="67B6E91F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院领导意见</w:t>
            </w:r>
          </w:p>
        </w:tc>
        <w:tc>
          <w:tcPr>
            <w:tcW w:w="6571" w:type="dxa"/>
            <w:gridSpan w:val="3"/>
          </w:tcPr>
          <w:p w14:paraId="3E1F4511">
            <w:pPr>
              <w:ind w:firstLine="36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签名：</w:t>
            </w:r>
          </w:p>
          <w:p w14:paraId="70B046BA">
            <w:pPr>
              <w:ind w:firstLine="1620" w:firstLineChars="90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日期：</w:t>
            </w:r>
          </w:p>
        </w:tc>
      </w:tr>
    </w:tbl>
    <w:p w14:paraId="080AE87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65FFD"/>
    <w:rsid w:val="62C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3" w:firstLineChars="200"/>
      <w:jc w:val="left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2022-01-12T01:30:00Z</dcterms:created>
  <dc:creator>Administrator</dc:creator>
  <cp:lastModifiedBy>平平</cp:lastModifiedBy>
  <cp:lastPrinted>2025-01-16T07:06:47Z</cp:lastPrinted>
  <dcterms:modified xsi:type="dcterms:W3CDTF">2025-01-16T13:07:20Z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70BD9DEF294348BBA34AAC49F40B89CE</vt:lpwstr>
  </property>
</Properties>
</file>