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4E95E">
      <w:pPr>
        <w:spacing w:line="480" w:lineRule="exact"/>
        <w:jc w:val="center"/>
        <w:rPr>
          <w:rFonts w:hint="eastAsia" w:eastAsia="黑体"/>
          <w:b/>
          <w:bCs/>
          <w:sz w:val="44"/>
          <w:szCs w:val="44"/>
          <w:u w:val="single"/>
        </w:rPr>
      </w:pPr>
      <w:r>
        <w:rPr>
          <w:rFonts w:hint="eastAsia" w:eastAsia="黑体"/>
          <w:b/>
          <w:bCs/>
          <w:sz w:val="44"/>
          <w:szCs w:val="44"/>
          <w:u w:val="single"/>
        </w:rPr>
        <w:t xml:space="preserve"> </w:t>
      </w:r>
      <w:r>
        <w:rPr>
          <w:rFonts w:hint="eastAsia" w:eastAsia="黑体"/>
          <w:b/>
          <w:bCs/>
          <w:sz w:val="44"/>
          <w:szCs w:val="44"/>
          <w:u w:val="single"/>
          <w:lang w:eastAsia="zh-CN"/>
        </w:rPr>
        <w:t>南华大学附属第七医院（湖南省荣军优抚医院）</w:t>
      </w:r>
      <w:r>
        <w:rPr>
          <w:rFonts w:hint="eastAsia" w:eastAsia="黑体"/>
          <w:b/>
          <w:bCs/>
          <w:sz w:val="44"/>
          <w:szCs w:val="44"/>
          <w:u w:val="single"/>
        </w:rPr>
        <w:t xml:space="preserve"> </w:t>
      </w:r>
      <w:r>
        <w:rPr>
          <w:rFonts w:hint="eastAsia" w:eastAsia="黑体"/>
          <w:b/>
          <w:bCs/>
          <w:sz w:val="44"/>
          <w:szCs w:val="44"/>
        </w:rPr>
        <w:t>拟申报</w:t>
      </w:r>
      <w:r>
        <w:rPr>
          <w:rFonts w:hint="eastAsia" w:eastAsia="黑体"/>
          <w:b/>
          <w:bCs/>
          <w:sz w:val="44"/>
          <w:szCs w:val="44"/>
          <w:u w:val="single"/>
        </w:rPr>
        <w:t xml:space="preserve"> </w:t>
      </w:r>
      <w:r>
        <w:rPr>
          <w:rFonts w:hint="eastAsia" w:eastAsia="黑体"/>
          <w:b/>
          <w:bCs/>
          <w:sz w:val="44"/>
          <w:szCs w:val="44"/>
          <w:u w:val="single"/>
          <w:lang w:eastAsia="zh-CN"/>
        </w:rPr>
        <w:t>妇产科副主任医师</w:t>
      </w:r>
      <w:r>
        <w:rPr>
          <w:rFonts w:hint="eastAsia" w:eastAsia="黑体"/>
          <w:b/>
          <w:bCs/>
          <w:sz w:val="44"/>
          <w:szCs w:val="44"/>
          <w:u w:val="single"/>
        </w:rPr>
        <w:t xml:space="preserve"> </w:t>
      </w:r>
      <w:r>
        <w:rPr>
          <w:rFonts w:hint="eastAsia" w:eastAsia="黑体"/>
          <w:b/>
          <w:bCs/>
          <w:sz w:val="44"/>
          <w:szCs w:val="44"/>
        </w:rPr>
        <w:t>公示材料</w:t>
      </w:r>
    </w:p>
    <w:p w14:paraId="496622D4">
      <w:pPr>
        <w:ind w:firstLine="839" w:firstLineChars="398"/>
        <w:rPr>
          <w:b/>
          <w:bCs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73"/>
        <w:gridCol w:w="1008"/>
        <w:gridCol w:w="350"/>
        <w:gridCol w:w="9"/>
        <w:gridCol w:w="649"/>
        <w:gridCol w:w="302"/>
        <w:gridCol w:w="706"/>
        <w:gridCol w:w="14"/>
        <w:gridCol w:w="382"/>
        <w:gridCol w:w="467"/>
        <w:gridCol w:w="145"/>
        <w:gridCol w:w="448"/>
        <w:gridCol w:w="1441"/>
        <w:gridCol w:w="1854"/>
        <w:gridCol w:w="11365"/>
      </w:tblGrid>
      <w:tr w14:paraId="50425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644D3E03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358" w:type="dxa"/>
            <w:gridSpan w:val="2"/>
            <w:vAlign w:val="center"/>
          </w:tcPr>
          <w:p w14:paraId="0D9CBB35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舒晓娅</w:t>
            </w:r>
          </w:p>
        </w:tc>
        <w:tc>
          <w:tcPr>
            <w:tcW w:w="960" w:type="dxa"/>
            <w:gridSpan w:val="3"/>
            <w:vAlign w:val="center"/>
          </w:tcPr>
          <w:p w14:paraId="207DA5AA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14:paraId="66A3D989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女</w:t>
            </w:r>
          </w:p>
        </w:tc>
        <w:tc>
          <w:tcPr>
            <w:tcW w:w="1442" w:type="dxa"/>
            <w:gridSpan w:val="4"/>
            <w:vAlign w:val="center"/>
          </w:tcPr>
          <w:p w14:paraId="781AB447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出生年月</w:t>
            </w:r>
          </w:p>
        </w:tc>
        <w:tc>
          <w:tcPr>
            <w:tcW w:w="1441" w:type="dxa"/>
            <w:vAlign w:val="center"/>
          </w:tcPr>
          <w:p w14:paraId="14391280">
            <w:pPr>
              <w:spacing w:line="280" w:lineRule="exact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1981.02</w:t>
            </w:r>
          </w:p>
        </w:tc>
        <w:tc>
          <w:tcPr>
            <w:tcW w:w="1854" w:type="dxa"/>
            <w:vMerge w:val="restart"/>
            <w:vAlign w:val="center"/>
          </w:tcPr>
          <w:p w14:paraId="4EFF315A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工作业绩</w:t>
            </w:r>
          </w:p>
        </w:tc>
        <w:tc>
          <w:tcPr>
            <w:tcW w:w="11365" w:type="dxa"/>
            <w:vMerge w:val="restart"/>
            <w:vAlign w:val="top"/>
          </w:tcPr>
          <w:p w14:paraId="24241034">
            <w:pPr>
              <w:spacing w:line="280" w:lineRule="exact"/>
              <w:ind w:left="180"/>
              <w:rPr>
                <w:rFonts w:hint="eastAsia"/>
                <w:sz w:val="28"/>
                <w:lang w:val="en-US" w:eastAsia="zh-CN"/>
              </w:rPr>
            </w:pPr>
          </w:p>
          <w:p w14:paraId="13253756">
            <w:pPr>
              <w:spacing w:line="280" w:lineRule="exact"/>
              <w:ind w:left="180"/>
              <w:rPr>
                <w:rFonts w:hint="eastAsia"/>
                <w:sz w:val="28"/>
                <w:lang w:val="en-US" w:eastAsia="zh-CN"/>
              </w:rPr>
            </w:pPr>
          </w:p>
          <w:p w14:paraId="2AA4BD18">
            <w:pPr>
              <w:spacing w:line="280" w:lineRule="exact"/>
              <w:ind w:left="180"/>
              <w:rPr>
                <w:rFonts w:hint="eastAsia"/>
                <w:sz w:val="28"/>
                <w:lang w:val="en-US" w:eastAsia="zh-CN"/>
              </w:rPr>
            </w:pPr>
          </w:p>
          <w:p w14:paraId="5373DB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80" w:lineRule="exact"/>
              <w:ind w:left="181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从事本科室临床一线及二线工作；</w:t>
            </w:r>
          </w:p>
          <w:p w14:paraId="74F50F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80" w:lineRule="exact"/>
              <w:ind w:left="181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负责本科室新进医师带教、培训工作；</w:t>
            </w:r>
          </w:p>
          <w:p w14:paraId="3ED13B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80" w:lineRule="exact"/>
              <w:ind w:left="181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主管本科室出生缺陷信息管理填报，参与科室病历质控工作；</w:t>
            </w:r>
          </w:p>
          <w:p w14:paraId="1E30C5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80" w:lineRule="exact"/>
              <w:ind w:left="181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在科室新开展宫颈冷刀锥切术，为宫颈高级别上皮内瘤变患者提供更精准的治疗；</w:t>
            </w:r>
          </w:p>
          <w:p w14:paraId="54379A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80" w:lineRule="exact"/>
              <w:ind w:left="181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主管本科室医师科内讲课及业务学习工作，辅助科主任做好科室工作。</w:t>
            </w:r>
          </w:p>
        </w:tc>
      </w:tr>
      <w:tr w14:paraId="1DB3A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51A2EAF8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所学专业</w:t>
            </w:r>
          </w:p>
        </w:tc>
        <w:tc>
          <w:tcPr>
            <w:tcW w:w="1358" w:type="dxa"/>
            <w:gridSpan w:val="2"/>
            <w:vAlign w:val="center"/>
          </w:tcPr>
          <w:p w14:paraId="6ADD2B1C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临床医学</w:t>
            </w:r>
          </w:p>
        </w:tc>
        <w:tc>
          <w:tcPr>
            <w:tcW w:w="2062" w:type="dxa"/>
            <w:gridSpan w:val="6"/>
            <w:vAlign w:val="center"/>
          </w:tcPr>
          <w:p w14:paraId="1924AADA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现从事专业</w:t>
            </w:r>
          </w:p>
        </w:tc>
        <w:tc>
          <w:tcPr>
            <w:tcW w:w="2501" w:type="dxa"/>
            <w:gridSpan w:val="4"/>
            <w:vAlign w:val="center"/>
          </w:tcPr>
          <w:p w14:paraId="7FE5133E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妇产科</w:t>
            </w:r>
          </w:p>
        </w:tc>
        <w:tc>
          <w:tcPr>
            <w:tcW w:w="1854" w:type="dxa"/>
            <w:vMerge w:val="continue"/>
            <w:vAlign w:val="bottom"/>
          </w:tcPr>
          <w:p w14:paraId="716804D1">
            <w:pPr>
              <w:spacing w:line="280" w:lineRule="exact"/>
              <w:ind w:left="180"/>
              <w:jc w:val="center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44FA1255">
            <w:pPr>
              <w:spacing w:line="280" w:lineRule="exact"/>
              <w:ind w:left="180"/>
              <w:rPr>
                <w:sz w:val="28"/>
              </w:rPr>
            </w:pPr>
          </w:p>
        </w:tc>
      </w:tr>
      <w:tr w14:paraId="34AEC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09988C2D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外语成绩</w:t>
            </w:r>
          </w:p>
        </w:tc>
        <w:tc>
          <w:tcPr>
            <w:tcW w:w="1358" w:type="dxa"/>
            <w:gridSpan w:val="2"/>
            <w:vAlign w:val="center"/>
          </w:tcPr>
          <w:p w14:paraId="61487CF0">
            <w:pPr>
              <w:spacing w:line="280" w:lineRule="exact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B级-85</w:t>
            </w:r>
          </w:p>
        </w:tc>
        <w:tc>
          <w:tcPr>
            <w:tcW w:w="2062" w:type="dxa"/>
            <w:gridSpan w:val="6"/>
            <w:vAlign w:val="center"/>
          </w:tcPr>
          <w:p w14:paraId="47D0C18F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继续教育情况</w:t>
            </w:r>
          </w:p>
        </w:tc>
        <w:tc>
          <w:tcPr>
            <w:tcW w:w="2501" w:type="dxa"/>
            <w:gridSpan w:val="4"/>
            <w:vAlign w:val="center"/>
          </w:tcPr>
          <w:p w14:paraId="2DE95635">
            <w:pPr>
              <w:spacing w:line="280" w:lineRule="exact"/>
              <w:jc w:val="center"/>
              <w:rPr>
                <w:rFonts w:hint="eastAsia" w:ascii="Times New Roman" w:hAnsi="Times New Roman" w:eastAsia="宋体"/>
                <w:sz w:val="28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8"/>
                <w:lang w:eastAsia="zh-CN"/>
              </w:rPr>
              <w:t>合格</w:t>
            </w:r>
          </w:p>
        </w:tc>
        <w:tc>
          <w:tcPr>
            <w:tcW w:w="1854" w:type="dxa"/>
            <w:vMerge w:val="continue"/>
            <w:vAlign w:val="bottom"/>
          </w:tcPr>
          <w:p w14:paraId="020579FA">
            <w:pPr>
              <w:spacing w:line="280" w:lineRule="exact"/>
              <w:jc w:val="center"/>
            </w:pPr>
          </w:p>
        </w:tc>
        <w:tc>
          <w:tcPr>
            <w:tcW w:w="11365" w:type="dxa"/>
            <w:vMerge w:val="continue"/>
            <w:vAlign w:val="top"/>
          </w:tcPr>
          <w:p w14:paraId="6C6D5023">
            <w:pPr>
              <w:spacing w:line="280" w:lineRule="exact"/>
            </w:pPr>
          </w:p>
        </w:tc>
      </w:tr>
      <w:tr w14:paraId="6A850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2F32FED1">
            <w:pPr>
              <w:spacing w:line="280" w:lineRule="exact"/>
              <w:jc w:val="center"/>
              <w:rPr>
                <w:rFonts w:hint="eastAsia"/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计算机成绩</w:t>
            </w:r>
          </w:p>
        </w:tc>
        <w:tc>
          <w:tcPr>
            <w:tcW w:w="1358" w:type="dxa"/>
            <w:gridSpan w:val="2"/>
            <w:vAlign w:val="center"/>
          </w:tcPr>
          <w:p w14:paraId="109EED76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合格</w:t>
            </w:r>
          </w:p>
        </w:tc>
        <w:tc>
          <w:tcPr>
            <w:tcW w:w="2062" w:type="dxa"/>
            <w:gridSpan w:val="6"/>
            <w:vAlign w:val="center"/>
          </w:tcPr>
          <w:p w14:paraId="71A0BCDF">
            <w:pPr>
              <w:widowControl/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是否破格</w:t>
            </w:r>
          </w:p>
        </w:tc>
        <w:tc>
          <w:tcPr>
            <w:tcW w:w="2501" w:type="dxa"/>
            <w:gridSpan w:val="4"/>
            <w:vAlign w:val="center"/>
          </w:tcPr>
          <w:p w14:paraId="7D401D43">
            <w:pPr>
              <w:spacing w:line="280" w:lineRule="exact"/>
              <w:jc w:val="center"/>
              <w:rPr>
                <w:rFonts w:hint="eastAsia" w:ascii="Times New Roman" w:hAnsi="Times New Roman" w:eastAsia="宋体"/>
                <w:sz w:val="28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8"/>
                <w:lang w:eastAsia="zh-CN"/>
              </w:rPr>
              <w:t>否</w:t>
            </w:r>
          </w:p>
        </w:tc>
        <w:tc>
          <w:tcPr>
            <w:tcW w:w="1854" w:type="dxa"/>
            <w:vMerge w:val="continue"/>
            <w:vAlign w:val="bottom"/>
          </w:tcPr>
          <w:p w14:paraId="048C33F6">
            <w:pPr>
              <w:spacing w:line="280" w:lineRule="exact"/>
              <w:jc w:val="center"/>
            </w:pPr>
          </w:p>
        </w:tc>
        <w:tc>
          <w:tcPr>
            <w:tcW w:w="11365" w:type="dxa"/>
            <w:vMerge w:val="continue"/>
            <w:vAlign w:val="top"/>
          </w:tcPr>
          <w:p w14:paraId="3193E7D9">
            <w:pPr>
              <w:spacing w:line="280" w:lineRule="exact"/>
            </w:pPr>
          </w:p>
        </w:tc>
      </w:tr>
      <w:tr w14:paraId="3575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951" w:type="dxa"/>
            <w:gridSpan w:val="4"/>
            <w:vAlign w:val="center"/>
          </w:tcPr>
          <w:p w14:paraId="34D917E3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最后学历及毕业时间</w:t>
            </w:r>
          </w:p>
        </w:tc>
        <w:tc>
          <w:tcPr>
            <w:tcW w:w="4563" w:type="dxa"/>
            <w:gridSpan w:val="10"/>
            <w:vAlign w:val="center"/>
          </w:tcPr>
          <w:p w14:paraId="1AA7DEE1">
            <w:pPr>
              <w:spacing w:line="280" w:lineRule="exact"/>
              <w:jc w:val="both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全日制本科</w:t>
            </w:r>
            <w:r>
              <w:rPr>
                <w:rFonts w:hint="eastAsia"/>
                <w:sz w:val="28"/>
                <w:lang w:val="en-US" w:eastAsia="zh-CN"/>
              </w:rPr>
              <w:t xml:space="preserve">  2004年7月</w:t>
            </w:r>
          </w:p>
        </w:tc>
        <w:tc>
          <w:tcPr>
            <w:tcW w:w="1854" w:type="dxa"/>
            <w:vMerge w:val="continue"/>
            <w:vAlign w:val="bottom"/>
          </w:tcPr>
          <w:p w14:paraId="3E2D5D9D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59B52B78">
            <w:pPr>
              <w:spacing w:line="280" w:lineRule="exact"/>
              <w:rPr>
                <w:sz w:val="28"/>
              </w:rPr>
            </w:pPr>
          </w:p>
        </w:tc>
      </w:tr>
      <w:tr w14:paraId="4EE4F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960" w:type="dxa"/>
            <w:gridSpan w:val="5"/>
            <w:vAlign w:val="center"/>
          </w:tcPr>
          <w:p w14:paraId="5AA16EC4">
            <w:pPr>
              <w:spacing w:line="280" w:lineRule="exact"/>
              <w:jc w:val="center"/>
              <w:rPr>
                <w:rFonts w:hint="eastAsia"/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现任专技职称名称及时间</w:t>
            </w:r>
          </w:p>
        </w:tc>
        <w:tc>
          <w:tcPr>
            <w:tcW w:w="4554" w:type="dxa"/>
            <w:gridSpan w:val="9"/>
            <w:vAlign w:val="center"/>
          </w:tcPr>
          <w:p w14:paraId="11CA6EE1">
            <w:pPr>
              <w:spacing w:line="280" w:lineRule="exact"/>
              <w:jc w:val="both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主治医师</w:t>
            </w:r>
            <w:r>
              <w:rPr>
                <w:rFonts w:hint="eastAsia"/>
                <w:sz w:val="28"/>
                <w:lang w:val="en-US" w:eastAsia="zh-CN"/>
              </w:rPr>
              <w:t xml:space="preserve">    2010年12月</w:t>
            </w:r>
          </w:p>
        </w:tc>
        <w:tc>
          <w:tcPr>
            <w:tcW w:w="1854" w:type="dxa"/>
            <w:vMerge w:val="continue"/>
            <w:vAlign w:val="top"/>
          </w:tcPr>
          <w:p w14:paraId="1F473FBD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1491F387">
            <w:pPr>
              <w:spacing w:line="280" w:lineRule="exact"/>
              <w:rPr>
                <w:sz w:val="28"/>
              </w:rPr>
            </w:pPr>
          </w:p>
        </w:tc>
      </w:tr>
      <w:tr w14:paraId="6A72D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960" w:type="dxa"/>
            <w:gridSpan w:val="5"/>
            <w:vAlign w:val="center"/>
          </w:tcPr>
          <w:p w14:paraId="19700A14">
            <w:pPr>
              <w:spacing w:line="2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拟申报何专技职称</w:t>
            </w:r>
          </w:p>
        </w:tc>
        <w:tc>
          <w:tcPr>
            <w:tcW w:w="4554" w:type="dxa"/>
            <w:gridSpan w:val="9"/>
            <w:vAlign w:val="center"/>
          </w:tcPr>
          <w:p w14:paraId="78DA417D">
            <w:pPr>
              <w:spacing w:line="280" w:lineRule="exact"/>
              <w:jc w:val="both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妇产科副主任医师</w:t>
            </w:r>
          </w:p>
        </w:tc>
        <w:tc>
          <w:tcPr>
            <w:tcW w:w="1854" w:type="dxa"/>
            <w:vMerge w:val="continue"/>
            <w:vAlign w:val="top"/>
          </w:tcPr>
          <w:p w14:paraId="25623B14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2C592CDF">
            <w:pPr>
              <w:spacing w:line="280" w:lineRule="exact"/>
              <w:rPr>
                <w:sz w:val="28"/>
              </w:rPr>
            </w:pPr>
          </w:p>
        </w:tc>
      </w:tr>
      <w:tr w14:paraId="295C6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7514" w:type="dxa"/>
            <w:gridSpan w:val="14"/>
            <w:vAlign w:val="center"/>
          </w:tcPr>
          <w:p w14:paraId="3E2D3EB2">
            <w:pPr>
              <w:widowControl/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学习经历和工作经历</w:t>
            </w:r>
          </w:p>
        </w:tc>
        <w:tc>
          <w:tcPr>
            <w:tcW w:w="1854" w:type="dxa"/>
            <w:vMerge w:val="continue"/>
            <w:vAlign w:val="top"/>
          </w:tcPr>
          <w:p w14:paraId="2C972960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10F15F04">
            <w:pPr>
              <w:spacing w:line="280" w:lineRule="exact"/>
              <w:rPr>
                <w:sz w:val="28"/>
              </w:rPr>
            </w:pPr>
          </w:p>
        </w:tc>
      </w:tr>
      <w:tr w14:paraId="156F5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vAlign w:val="center"/>
          </w:tcPr>
          <w:p w14:paraId="666F65A4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起止年月</w:t>
            </w:r>
          </w:p>
        </w:tc>
        <w:tc>
          <w:tcPr>
            <w:tcW w:w="3960" w:type="dxa"/>
            <w:gridSpan w:val="10"/>
            <w:vAlign w:val="center"/>
          </w:tcPr>
          <w:p w14:paraId="3C790B32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在何单位从事何工作任何职务</w:t>
            </w:r>
          </w:p>
        </w:tc>
        <w:tc>
          <w:tcPr>
            <w:tcW w:w="2034" w:type="dxa"/>
            <w:gridSpan w:val="3"/>
            <w:vAlign w:val="center"/>
          </w:tcPr>
          <w:p w14:paraId="21473BD0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证明人</w:t>
            </w:r>
          </w:p>
        </w:tc>
        <w:tc>
          <w:tcPr>
            <w:tcW w:w="1854" w:type="dxa"/>
            <w:vMerge w:val="continue"/>
            <w:vAlign w:val="top"/>
          </w:tcPr>
          <w:p w14:paraId="4916D1C2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74B6D987">
            <w:pPr>
              <w:spacing w:line="280" w:lineRule="exact"/>
              <w:rPr>
                <w:sz w:val="28"/>
              </w:rPr>
            </w:pPr>
          </w:p>
        </w:tc>
      </w:tr>
      <w:tr w14:paraId="45D8D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vAlign w:val="center"/>
          </w:tcPr>
          <w:p w14:paraId="66B50F92">
            <w:pPr>
              <w:spacing w:line="280" w:lineRule="exact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1999.07-2004.07</w:t>
            </w:r>
          </w:p>
        </w:tc>
        <w:tc>
          <w:tcPr>
            <w:tcW w:w="3960" w:type="dxa"/>
            <w:gridSpan w:val="10"/>
            <w:vAlign w:val="center"/>
          </w:tcPr>
          <w:p w14:paraId="7C0C1795">
            <w:pPr>
              <w:spacing w:line="280" w:lineRule="exac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南华大学临床医学院学习</w:t>
            </w:r>
          </w:p>
        </w:tc>
        <w:tc>
          <w:tcPr>
            <w:tcW w:w="2034" w:type="dxa"/>
            <w:gridSpan w:val="3"/>
            <w:vAlign w:val="center"/>
          </w:tcPr>
          <w:p w14:paraId="09293F51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凌</w:t>
            </w:r>
            <w:r>
              <w:rPr>
                <w:rFonts w:hint="eastAsia"/>
                <w:sz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lang w:eastAsia="zh-CN"/>
              </w:rPr>
              <w:t>球</w:t>
            </w:r>
          </w:p>
        </w:tc>
        <w:tc>
          <w:tcPr>
            <w:tcW w:w="1854" w:type="dxa"/>
            <w:vMerge w:val="continue"/>
            <w:vAlign w:val="top"/>
          </w:tcPr>
          <w:p w14:paraId="11E4E735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4C27FD5F">
            <w:pPr>
              <w:spacing w:line="280" w:lineRule="exact"/>
              <w:rPr>
                <w:sz w:val="28"/>
              </w:rPr>
            </w:pPr>
          </w:p>
        </w:tc>
      </w:tr>
      <w:tr w14:paraId="61F1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vAlign w:val="center"/>
          </w:tcPr>
          <w:p w14:paraId="7A33A306">
            <w:pPr>
              <w:spacing w:line="280" w:lineRule="exact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2004.07-2010.12</w:t>
            </w:r>
          </w:p>
        </w:tc>
        <w:tc>
          <w:tcPr>
            <w:tcW w:w="3960" w:type="dxa"/>
            <w:gridSpan w:val="10"/>
            <w:vAlign w:val="center"/>
          </w:tcPr>
          <w:p w14:paraId="6DA78AED">
            <w:pPr>
              <w:spacing w:line="280" w:lineRule="exac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湖南省荣军医院妇产科医师</w:t>
            </w:r>
          </w:p>
        </w:tc>
        <w:tc>
          <w:tcPr>
            <w:tcW w:w="2034" w:type="dxa"/>
            <w:gridSpan w:val="3"/>
            <w:vAlign w:val="center"/>
          </w:tcPr>
          <w:p w14:paraId="56C639D7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黄惠华</w:t>
            </w:r>
          </w:p>
        </w:tc>
        <w:tc>
          <w:tcPr>
            <w:tcW w:w="1854" w:type="dxa"/>
            <w:vMerge w:val="restart"/>
            <w:vAlign w:val="center"/>
          </w:tcPr>
          <w:p w14:paraId="3BCFB42C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承担或参与的科研项目及鉴定</w:t>
            </w:r>
            <w:r>
              <w:rPr>
                <w:rFonts w:hint="eastAsia" w:ascii="宋体"/>
                <w:sz w:val="28"/>
              </w:rPr>
              <w:t>、</w:t>
            </w:r>
            <w:r>
              <w:rPr>
                <w:rFonts w:hint="eastAsia"/>
                <w:sz w:val="28"/>
              </w:rPr>
              <w:t>获</w:t>
            </w:r>
          </w:p>
          <w:p w14:paraId="4EBA67DF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奖  情  况</w:t>
            </w:r>
          </w:p>
        </w:tc>
        <w:tc>
          <w:tcPr>
            <w:tcW w:w="11365" w:type="dxa"/>
            <w:vMerge w:val="restart"/>
            <w:vAlign w:val="top"/>
          </w:tcPr>
          <w:p w14:paraId="10C3B1E3">
            <w:pPr>
              <w:spacing w:line="280" w:lineRule="exact"/>
              <w:rPr>
                <w:sz w:val="28"/>
              </w:rPr>
            </w:pPr>
          </w:p>
        </w:tc>
      </w:tr>
      <w:tr w14:paraId="2341B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vAlign w:val="center"/>
          </w:tcPr>
          <w:p w14:paraId="639F7CC6">
            <w:pPr>
              <w:spacing w:line="280" w:lineRule="exact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2010.12-2022.01</w:t>
            </w:r>
          </w:p>
        </w:tc>
        <w:tc>
          <w:tcPr>
            <w:tcW w:w="3960" w:type="dxa"/>
            <w:gridSpan w:val="10"/>
            <w:vAlign w:val="center"/>
          </w:tcPr>
          <w:p w14:paraId="01AA23D8">
            <w:pPr>
              <w:spacing w:line="280" w:lineRule="exac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湖南省荣军医院妇产科主治医师（其间：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2011.06-2012.06在湘雅附二医院进修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034" w:type="dxa"/>
            <w:gridSpan w:val="3"/>
            <w:vAlign w:val="center"/>
          </w:tcPr>
          <w:p w14:paraId="294ABA53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黄惠华</w:t>
            </w:r>
          </w:p>
        </w:tc>
        <w:tc>
          <w:tcPr>
            <w:tcW w:w="1854" w:type="dxa"/>
            <w:vMerge w:val="continue"/>
            <w:vAlign w:val="top"/>
          </w:tcPr>
          <w:p w14:paraId="3C744143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7DDD5DF6">
            <w:pPr>
              <w:spacing w:line="280" w:lineRule="exact"/>
              <w:rPr>
                <w:sz w:val="28"/>
              </w:rPr>
            </w:pPr>
          </w:p>
        </w:tc>
      </w:tr>
      <w:tr w14:paraId="4E4F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vAlign w:val="center"/>
          </w:tcPr>
          <w:p w14:paraId="2A7A92F7">
            <w:pPr>
              <w:spacing w:line="280" w:lineRule="exact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  <w:t>2022.01至今</w:t>
            </w:r>
          </w:p>
        </w:tc>
        <w:tc>
          <w:tcPr>
            <w:tcW w:w="3960" w:type="dxa"/>
            <w:gridSpan w:val="10"/>
            <w:vAlign w:val="center"/>
          </w:tcPr>
          <w:p w14:paraId="08D4BDAA">
            <w:pPr>
              <w:spacing w:line="280" w:lineRule="exac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南华大学附属第七医院（湖南省荣军优抚医院）妇产科主治医师（其间：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2024.04-2024.07在南华附一医院进修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034" w:type="dxa"/>
            <w:gridSpan w:val="3"/>
            <w:vAlign w:val="center"/>
          </w:tcPr>
          <w:p w14:paraId="4B9E2DFF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谢小球</w:t>
            </w:r>
          </w:p>
        </w:tc>
        <w:tc>
          <w:tcPr>
            <w:tcW w:w="1854" w:type="dxa"/>
            <w:vMerge w:val="continue"/>
            <w:vAlign w:val="top"/>
          </w:tcPr>
          <w:p w14:paraId="033AB4C3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78C9C0A6">
            <w:pPr>
              <w:spacing w:line="280" w:lineRule="exact"/>
              <w:rPr>
                <w:sz w:val="28"/>
              </w:rPr>
            </w:pPr>
          </w:p>
        </w:tc>
      </w:tr>
      <w:tr w14:paraId="71631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520" w:type="dxa"/>
            <w:vAlign w:val="center"/>
          </w:tcPr>
          <w:p w14:paraId="52EBA9ED">
            <w:pPr>
              <w:spacing w:line="280" w:lineRule="exact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60" w:type="dxa"/>
            <w:gridSpan w:val="10"/>
            <w:vAlign w:val="center"/>
          </w:tcPr>
          <w:p w14:paraId="4ECA03D1">
            <w:pPr>
              <w:spacing w:line="280" w:lineRule="exact"/>
              <w:jc w:val="both"/>
              <w:rPr>
                <w:rFonts w:hint="eastAsia"/>
                <w:sz w:val="28"/>
              </w:rPr>
            </w:pPr>
          </w:p>
        </w:tc>
        <w:tc>
          <w:tcPr>
            <w:tcW w:w="2034" w:type="dxa"/>
            <w:gridSpan w:val="3"/>
            <w:vAlign w:val="center"/>
          </w:tcPr>
          <w:p w14:paraId="4325C19A">
            <w:pPr>
              <w:spacing w:line="28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854" w:type="dxa"/>
            <w:vMerge w:val="continue"/>
            <w:vAlign w:val="top"/>
          </w:tcPr>
          <w:p w14:paraId="41E5DEE9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770AC7C0">
            <w:pPr>
              <w:spacing w:line="280" w:lineRule="exact"/>
              <w:rPr>
                <w:sz w:val="28"/>
              </w:rPr>
            </w:pPr>
          </w:p>
        </w:tc>
      </w:tr>
      <w:tr w14:paraId="25046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7514" w:type="dxa"/>
            <w:gridSpan w:val="14"/>
            <w:vAlign w:val="center"/>
          </w:tcPr>
          <w:p w14:paraId="56E63113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服务基层情况</w:t>
            </w:r>
          </w:p>
        </w:tc>
        <w:tc>
          <w:tcPr>
            <w:tcW w:w="1854" w:type="dxa"/>
            <w:vMerge w:val="restart"/>
            <w:vAlign w:val="center"/>
          </w:tcPr>
          <w:p w14:paraId="6B67F269">
            <w:pPr>
              <w:spacing w:line="280" w:lineRule="exact"/>
              <w:jc w:val="center"/>
              <w:rPr>
                <w:rFonts w:hint="eastAsia"/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发表</w:t>
            </w:r>
            <w:r>
              <w:rPr>
                <w:rFonts w:hint="eastAsia"/>
                <w:sz w:val="28"/>
              </w:rPr>
              <w:t>论文和著作的标题</w:t>
            </w:r>
          </w:p>
          <w:p w14:paraId="48BBD33B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刊物、时间</w:t>
            </w:r>
          </w:p>
          <w:p w14:paraId="410B9569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作者排名等</w:t>
            </w:r>
          </w:p>
        </w:tc>
        <w:tc>
          <w:tcPr>
            <w:tcW w:w="11365" w:type="dxa"/>
            <w:vMerge w:val="restart"/>
            <w:vAlign w:val="top"/>
          </w:tcPr>
          <w:p w14:paraId="78D1A27A">
            <w:pPr>
              <w:spacing w:line="280" w:lineRule="exact"/>
              <w:rPr>
                <w:rFonts w:hint="eastAsia"/>
                <w:sz w:val="28"/>
                <w:lang w:eastAsia="zh-CN"/>
              </w:rPr>
            </w:pPr>
          </w:p>
          <w:p w14:paraId="633CF8BC">
            <w:pPr>
              <w:spacing w:line="280" w:lineRule="exact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《地诺前列酮在产科足月分娩产妇促宫颈成熟中的应用效果》《临床合理用药杂志》，</w:t>
            </w:r>
            <w:r>
              <w:rPr>
                <w:rFonts w:hint="eastAsia"/>
                <w:sz w:val="28"/>
                <w:lang w:val="en-US" w:eastAsia="zh-CN"/>
              </w:rPr>
              <w:t>2018年8月，第一作者。</w:t>
            </w:r>
          </w:p>
        </w:tc>
      </w:tr>
      <w:tr w14:paraId="71110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7514" w:type="dxa"/>
            <w:gridSpan w:val="14"/>
            <w:vAlign w:val="center"/>
          </w:tcPr>
          <w:p w14:paraId="3ECEBD5D">
            <w:pPr>
              <w:spacing w:line="28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854" w:type="dxa"/>
            <w:vMerge w:val="continue"/>
            <w:vAlign w:val="top"/>
          </w:tcPr>
          <w:p w14:paraId="0740604B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33B1CFC5">
            <w:pPr>
              <w:spacing w:line="280" w:lineRule="exact"/>
              <w:rPr>
                <w:sz w:val="28"/>
              </w:rPr>
            </w:pPr>
          </w:p>
        </w:tc>
      </w:tr>
      <w:tr w14:paraId="66FB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7514" w:type="dxa"/>
            <w:gridSpan w:val="14"/>
            <w:vAlign w:val="center"/>
          </w:tcPr>
          <w:p w14:paraId="60AA7D67">
            <w:pPr>
              <w:widowControl/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近五年年度考核情况</w:t>
            </w:r>
          </w:p>
        </w:tc>
        <w:tc>
          <w:tcPr>
            <w:tcW w:w="1854" w:type="dxa"/>
            <w:vMerge w:val="continue"/>
            <w:vAlign w:val="top"/>
          </w:tcPr>
          <w:p w14:paraId="73BD5B04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0D84279F">
            <w:pPr>
              <w:spacing w:line="280" w:lineRule="exact"/>
              <w:rPr>
                <w:sz w:val="28"/>
              </w:rPr>
            </w:pPr>
          </w:p>
        </w:tc>
      </w:tr>
      <w:tr w14:paraId="05C53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0BA81161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    度</w:t>
            </w:r>
          </w:p>
        </w:tc>
        <w:tc>
          <w:tcPr>
            <w:tcW w:w="1008" w:type="dxa"/>
            <w:vAlign w:val="center"/>
          </w:tcPr>
          <w:p w14:paraId="21FB0A74">
            <w:pPr>
              <w:spacing w:line="280" w:lineRule="exact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2019</w:t>
            </w:r>
          </w:p>
        </w:tc>
        <w:tc>
          <w:tcPr>
            <w:tcW w:w="1008" w:type="dxa"/>
            <w:gridSpan w:val="3"/>
            <w:vAlign w:val="center"/>
          </w:tcPr>
          <w:p w14:paraId="5C8A3F34">
            <w:pPr>
              <w:spacing w:line="280" w:lineRule="exact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2020</w:t>
            </w:r>
          </w:p>
        </w:tc>
        <w:tc>
          <w:tcPr>
            <w:tcW w:w="1008" w:type="dxa"/>
            <w:gridSpan w:val="2"/>
            <w:vAlign w:val="center"/>
          </w:tcPr>
          <w:p w14:paraId="01E451D3">
            <w:pPr>
              <w:spacing w:line="280" w:lineRule="exact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2021</w:t>
            </w:r>
          </w:p>
        </w:tc>
        <w:tc>
          <w:tcPr>
            <w:tcW w:w="1008" w:type="dxa"/>
            <w:gridSpan w:val="4"/>
            <w:vAlign w:val="center"/>
          </w:tcPr>
          <w:p w14:paraId="5D62E05D">
            <w:pPr>
              <w:spacing w:line="280" w:lineRule="exact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2022</w:t>
            </w:r>
          </w:p>
        </w:tc>
        <w:tc>
          <w:tcPr>
            <w:tcW w:w="1889" w:type="dxa"/>
            <w:gridSpan w:val="2"/>
            <w:vAlign w:val="center"/>
          </w:tcPr>
          <w:p w14:paraId="3FF8242B">
            <w:pPr>
              <w:spacing w:line="280" w:lineRule="exact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2023</w:t>
            </w:r>
          </w:p>
        </w:tc>
        <w:tc>
          <w:tcPr>
            <w:tcW w:w="1854" w:type="dxa"/>
            <w:vMerge w:val="continue"/>
            <w:vAlign w:val="top"/>
          </w:tcPr>
          <w:p w14:paraId="6A7DE837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4C88AF8F">
            <w:pPr>
              <w:spacing w:line="280" w:lineRule="exact"/>
              <w:rPr>
                <w:sz w:val="28"/>
              </w:rPr>
            </w:pPr>
          </w:p>
        </w:tc>
      </w:tr>
      <w:tr w14:paraId="240DC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1CC040D4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考核情况</w:t>
            </w:r>
          </w:p>
        </w:tc>
        <w:tc>
          <w:tcPr>
            <w:tcW w:w="1008" w:type="dxa"/>
            <w:vAlign w:val="center"/>
          </w:tcPr>
          <w:p w14:paraId="7F68DB29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合格</w:t>
            </w:r>
          </w:p>
        </w:tc>
        <w:tc>
          <w:tcPr>
            <w:tcW w:w="1008" w:type="dxa"/>
            <w:gridSpan w:val="3"/>
            <w:vAlign w:val="center"/>
          </w:tcPr>
          <w:p w14:paraId="1C8AA942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合格</w:t>
            </w:r>
          </w:p>
        </w:tc>
        <w:tc>
          <w:tcPr>
            <w:tcW w:w="1008" w:type="dxa"/>
            <w:gridSpan w:val="2"/>
            <w:vAlign w:val="center"/>
          </w:tcPr>
          <w:p w14:paraId="0FA8CBE0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合格</w:t>
            </w:r>
          </w:p>
        </w:tc>
        <w:tc>
          <w:tcPr>
            <w:tcW w:w="1008" w:type="dxa"/>
            <w:gridSpan w:val="4"/>
            <w:vAlign w:val="center"/>
          </w:tcPr>
          <w:p w14:paraId="440D3A32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优秀</w:t>
            </w:r>
          </w:p>
        </w:tc>
        <w:tc>
          <w:tcPr>
            <w:tcW w:w="1889" w:type="dxa"/>
            <w:gridSpan w:val="2"/>
            <w:vAlign w:val="center"/>
          </w:tcPr>
          <w:p w14:paraId="20A66CDA">
            <w:pPr>
              <w:spacing w:line="28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优秀</w:t>
            </w:r>
          </w:p>
        </w:tc>
        <w:tc>
          <w:tcPr>
            <w:tcW w:w="1854" w:type="dxa"/>
            <w:vAlign w:val="center"/>
          </w:tcPr>
          <w:p w14:paraId="1BEF2A10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11365" w:type="dxa"/>
            <w:vAlign w:val="top"/>
          </w:tcPr>
          <w:p w14:paraId="77DD8FBF">
            <w:pPr>
              <w:spacing w:line="280" w:lineRule="exact"/>
              <w:rPr>
                <w:sz w:val="28"/>
              </w:rPr>
            </w:pPr>
          </w:p>
        </w:tc>
      </w:tr>
    </w:tbl>
    <w:p w14:paraId="28D080E8">
      <w:pPr>
        <w:spacing w:line="280" w:lineRule="exact"/>
        <w:ind w:firstLine="69" w:firstLineChars="33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sz w:val="28"/>
        </w:rPr>
        <w:t xml:space="preserve"> </w:t>
      </w:r>
    </w:p>
    <w:p w14:paraId="4DC07406">
      <w:pPr>
        <w:spacing w:line="280" w:lineRule="exact"/>
        <w:ind w:firstLine="372" w:firstLineChars="133"/>
        <w:rPr>
          <w:rFonts w:hint="eastAsia"/>
          <w:sz w:val="28"/>
        </w:rPr>
      </w:pPr>
      <w:r>
        <w:rPr>
          <w:rFonts w:hint="eastAsia"/>
          <w:sz w:val="28"/>
        </w:rPr>
        <w:t xml:space="preserve">公示时间： </w:t>
      </w:r>
      <w:r>
        <w:rPr>
          <w:rFonts w:hint="eastAsia"/>
          <w:sz w:val="28"/>
          <w:lang w:val="en-US" w:eastAsia="zh-CN"/>
        </w:rPr>
        <w:t>2024年9月2日—9月6日</w:t>
      </w:r>
      <w:r>
        <w:rPr>
          <w:rFonts w:hint="eastAsia"/>
          <w:sz w:val="28"/>
        </w:rPr>
        <w:t xml:space="preserve">                   公示结果：                    负责人：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                 单位（公章）：</w:t>
      </w:r>
    </w:p>
    <w:p w14:paraId="75CBD19B">
      <w:pPr>
        <w:spacing w:line="280" w:lineRule="exact"/>
        <w:ind w:firstLine="372" w:firstLineChars="133"/>
        <w:rPr>
          <w:rFonts w:hint="eastAsia"/>
          <w:sz w:val="28"/>
        </w:rPr>
      </w:pPr>
    </w:p>
    <w:p w14:paraId="5125041C">
      <w:pPr>
        <w:spacing w:line="280" w:lineRule="exact"/>
        <w:ind w:firstLine="19121" w:firstLineChars="6829"/>
        <w:rPr>
          <w:rFonts w:hint="eastAsia"/>
          <w:sz w:val="28"/>
        </w:rPr>
      </w:pPr>
      <w:r>
        <w:rPr>
          <w:rFonts w:hint="eastAsia"/>
          <w:sz w:val="28"/>
        </w:rPr>
        <w:t>年</w:t>
      </w:r>
      <w:r>
        <w:rPr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日 </w:t>
      </w:r>
    </w:p>
    <w:p w14:paraId="1F3970BB">
      <w:pPr>
        <w:spacing w:line="280" w:lineRule="exact"/>
        <w:rPr>
          <w:sz w:val="28"/>
        </w:rPr>
      </w:pPr>
      <w:bookmarkStart w:id="0" w:name="_GoBack"/>
      <w:bookmarkEnd w:id="0"/>
      <w:r>
        <w:rPr>
          <w:sz w:val="28"/>
        </w:rPr>
        <w:t xml:space="preserve">               </w:t>
      </w:r>
      <w:r>
        <w:rPr>
          <w:rFonts w:hint="eastAsia"/>
          <w:sz w:val="28"/>
        </w:rPr>
        <w:t xml:space="preserve">     </w:t>
      </w:r>
      <w:r>
        <w:rPr>
          <w:rFonts w:eastAsia="黑体"/>
          <w:sz w:val="28"/>
        </w:rPr>
        <w:t xml:space="preserve"> </w:t>
      </w:r>
      <w:r>
        <w:rPr>
          <w:sz w:val="28"/>
        </w:rPr>
        <w:t xml:space="preserve"> </w:t>
      </w:r>
      <w:r>
        <w:rPr>
          <w:b/>
          <w:bCs/>
        </w:rPr>
        <w:t xml:space="preserve">                                                                                  </w:t>
      </w:r>
    </w:p>
    <w:sectPr>
      <w:headerReference r:id="rId3" w:type="default"/>
      <w:pgSz w:w="23814" w:h="16840" w:orient="landscape"/>
      <w:pgMar w:top="1361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61DCC8">
    <w:pPr>
      <w:pStyle w:val="7"/>
      <w:pBdr>
        <w:bottom w:val="none" w:color="auto" w:sz="0" w:space="0"/>
      </w:pBdr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FA731F"/>
    <w:multiLevelType w:val="singleLevel"/>
    <w:tmpl w:val="CEFA73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MWNlMWVlZGI0OTFlNjFlZmY1NGI1NjI2ZTFlMDMwMzcifQ=="/>
    <w:docVar w:name="KSO_WPS_MARK_KEY" w:val="04a980b1-6816-4b04-a254-e488a445ec42"/>
  </w:docVars>
  <w:rsids>
    <w:rsidRoot w:val="00000000"/>
    <w:rsid w:val="029A4766"/>
    <w:rsid w:val="1F0A2659"/>
    <w:rsid w:val="205E2419"/>
    <w:rsid w:val="40075A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575</Words>
  <Characters>687</Characters>
  <Lines>0</Lines>
  <Paragraphs>0</Paragraphs>
  <TotalTime>6</TotalTime>
  <ScaleCrop>false</ScaleCrop>
  <LinksUpToDate>false</LinksUpToDate>
  <CharactersWithSpaces>890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2024-08-29T08:27:00Z</dcterms:created>
  <dc:creator>？</dc:creator>
  <cp:lastModifiedBy>静</cp:lastModifiedBy>
  <dcterms:modified xsi:type="dcterms:W3CDTF">2024-09-03T00:22:06Z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01E4AB8C97A14697970E16211859FA34</vt:lpwstr>
  </property>
</Properties>
</file>