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47A5C">
      <w:pPr>
        <w:spacing w:line="480" w:lineRule="exact"/>
        <w:jc w:val="center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实践能力评价材料公示表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1998"/>
        <w:gridCol w:w="2071"/>
        <w:gridCol w:w="2924"/>
      </w:tblGrid>
      <w:tr w14:paraId="5E6B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CCFE36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98" w:type="dxa"/>
            <w:vAlign w:val="center"/>
          </w:tcPr>
          <w:p w14:paraId="246DB627">
            <w:pPr>
              <w:jc w:val="center"/>
            </w:pPr>
            <w:r>
              <w:rPr>
                <w:rFonts w:hint="eastAsia"/>
              </w:rPr>
              <w:t>王祥明</w:t>
            </w:r>
          </w:p>
        </w:tc>
        <w:tc>
          <w:tcPr>
            <w:tcW w:w="2071" w:type="dxa"/>
            <w:vAlign w:val="center"/>
          </w:tcPr>
          <w:p w14:paraId="1C6A8563">
            <w:pPr>
              <w:jc w:val="center"/>
            </w:pPr>
            <w:r>
              <w:rPr>
                <w:rFonts w:hint="eastAsia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6BDC6E53">
            <w:pPr>
              <w:jc w:val="center"/>
            </w:pPr>
            <w:r>
              <w:rPr>
                <w:rFonts w:hint="eastAsia"/>
              </w:rPr>
              <w:t>急诊专业</w:t>
            </w:r>
          </w:p>
        </w:tc>
      </w:tr>
      <w:tr w14:paraId="41E0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54B36A76">
            <w:pPr>
              <w:jc w:val="center"/>
            </w:pPr>
            <w:r>
              <w:rPr>
                <w:rFonts w:hint="eastAsia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605E1656">
            <w:pPr>
              <w:jc w:val="center"/>
            </w:pPr>
            <w:r>
              <w:rPr>
                <w:rFonts w:hint="eastAsia"/>
              </w:rPr>
              <w:t>副高级职称</w:t>
            </w:r>
          </w:p>
        </w:tc>
        <w:tc>
          <w:tcPr>
            <w:tcW w:w="2071" w:type="dxa"/>
            <w:vAlign w:val="center"/>
          </w:tcPr>
          <w:p w14:paraId="4B69EBD6">
            <w:pPr>
              <w:jc w:val="center"/>
            </w:pPr>
            <w:r>
              <w:rPr>
                <w:rFonts w:hint="eastAsia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59EC9063">
            <w:pPr>
              <w:jc w:val="center"/>
            </w:pPr>
            <w:r>
              <w:rPr>
                <w:rFonts w:hint="eastAsia"/>
              </w:rPr>
              <w:t>2019.06</w:t>
            </w:r>
          </w:p>
        </w:tc>
      </w:tr>
      <w:tr w14:paraId="3136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3A37405E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79E9E846">
            <w:pPr>
              <w:jc w:val="center"/>
            </w:pPr>
            <w:r>
              <w:rPr>
                <w:rFonts w:hint="eastAsia"/>
              </w:rPr>
              <w:t>南华大学附属第七医院（湖南省荣军优抚医院）</w:t>
            </w:r>
          </w:p>
        </w:tc>
      </w:tr>
      <w:tr w14:paraId="3F40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4" w:type="dxa"/>
            <w:vAlign w:val="center"/>
          </w:tcPr>
          <w:p w14:paraId="7BB506EF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0F8642FF">
            <w:pPr>
              <w:jc w:val="center"/>
            </w:pPr>
            <w:r>
              <w:rPr>
                <w:rFonts w:hint="eastAsia"/>
              </w:rPr>
              <w:t>430528198804195350</w:t>
            </w:r>
          </w:p>
        </w:tc>
      </w:tr>
      <w:tr w14:paraId="191C8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1" w:hRule="atLeast"/>
        </w:trPr>
        <w:tc>
          <w:tcPr>
            <w:tcW w:w="2034" w:type="dxa"/>
            <w:vAlign w:val="center"/>
          </w:tcPr>
          <w:p w14:paraId="062BAE8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专业能力材料(</w:t>
            </w:r>
            <w:r>
              <w:rPr>
                <w:rFonts w:hint="eastAsia"/>
                <w:b/>
                <w:bCs/>
                <w:sz w:val="24"/>
                <w:szCs w:val="24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vAlign w:val="center"/>
          </w:tcPr>
          <w:p w14:paraId="2AF78963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2020年度 《急性非ST段抬高型心肌梗塞致急性心衰的救治》急诊病例，病案号：0002037001，接诊日期：2020.03.19</w:t>
            </w:r>
          </w:p>
          <w:p w14:paraId="051C1DD9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2021年度《眩晕综合征的救治》急诊病例，病案号：0043326001，接诊日期：2021.03.14</w:t>
            </w:r>
          </w:p>
          <w:p w14:paraId="52DE64FB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2022年度《呕吐致急性肾衰竭的救治》急诊病例，病案号：0119992001，接诊日期：2022.03.22</w:t>
            </w:r>
          </w:p>
          <w:p w14:paraId="1FE1DABB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2023年度《急性胸痛的救治》急诊病例，病案号：025340001，接诊日期：2023.03.07</w:t>
            </w:r>
          </w:p>
          <w:p w14:paraId="708EF702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2024年度《尿毒症透析后意识障碍气管插管救治》急诊病例，病案号：2024031604426，接诊日期：2023.03.16</w:t>
            </w:r>
          </w:p>
          <w:p w14:paraId="26884E29">
            <w:pPr>
              <w:spacing w:line="240" w:lineRule="auto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情况说明：1.我院急诊科未设立住院病房，所以挑选急诊病例作为专业能力材料，所有病例附住院病例参考。2.2024年度急诊病例为我在南华附一进修期间接诊、本人书写的急诊病例。</w:t>
            </w:r>
          </w:p>
        </w:tc>
      </w:tr>
      <w:tr w14:paraId="3BB2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2034" w:type="dxa"/>
            <w:vAlign w:val="center"/>
          </w:tcPr>
          <w:p w14:paraId="65BA7A1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业绩成果代表作</w:t>
            </w:r>
          </w:p>
        </w:tc>
        <w:tc>
          <w:tcPr>
            <w:tcW w:w="6993" w:type="dxa"/>
            <w:gridSpan w:val="3"/>
            <w:vAlign w:val="center"/>
          </w:tcPr>
          <w:p w14:paraId="601CDD70">
            <w:pPr>
              <w:spacing w:line="280" w:lineRule="exact"/>
              <w:rPr>
                <w:sz w:val="28"/>
              </w:rPr>
            </w:pPr>
          </w:p>
          <w:p w14:paraId="570B204C">
            <w:pPr>
              <w:spacing w:line="2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《心肺复苏，关键时刻的救命技能》科普文章在《大众健康报》于2024年7月17日发表，唯一作者。</w:t>
            </w:r>
          </w:p>
        </w:tc>
      </w:tr>
      <w:tr w14:paraId="3747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034" w:type="dxa"/>
            <w:vAlign w:val="center"/>
          </w:tcPr>
          <w:p w14:paraId="3BCA9095">
            <w:pPr>
              <w:jc w:val="center"/>
            </w:pPr>
            <w:r>
              <w:rPr>
                <w:rFonts w:hint="eastAsia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405C9910">
            <w:pPr>
              <w:jc w:val="center"/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2024年9月2日—年9月6日</w:t>
            </w:r>
          </w:p>
        </w:tc>
      </w:tr>
      <w:tr w14:paraId="5E4F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2034" w:type="dxa"/>
            <w:vAlign w:val="center"/>
          </w:tcPr>
          <w:p w14:paraId="57FC2F57">
            <w:pPr>
              <w:jc w:val="center"/>
            </w:pPr>
            <w:r>
              <w:rPr>
                <w:rFonts w:hint="eastAsia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23694D46">
            <w:pPr>
              <w:ind w:firstLine="1232" w:firstLineChars="400"/>
            </w:pPr>
          </w:p>
          <w:p w14:paraId="27812DC3">
            <w:pPr>
              <w:pStyle w:val="3"/>
              <w:ind w:left="2464"/>
              <w:jc w:val="center"/>
            </w:pPr>
          </w:p>
          <w:p w14:paraId="3DD8857D">
            <w:pPr>
              <w:ind w:firstLine="2156" w:firstLineChars="700"/>
              <w:jc w:val="center"/>
            </w:pPr>
            <w:r>
              <w:rPr>
                <w:rFonts w:hint="eastAsia"/>
              </w:rPr>
              <w:t>单位公章</w:t>
            </w:r>
          </w:p>
          <w:p w14:paraId="0DD35778">
            <w:pPr>
              <w:pStyle w:val="2"/>
              <w:ind w:firstLine="2632" w:firstLineChars="1400"/>
              <w:jc w:val="center"/>
            </w:pPr>
            <w:r>
              <w:rPr>
                <w:rFonts w:hint="eastAsia"/>
              </w:rPr>
              <w:t>年   月   日</w:t>
            </w:r>
          </w:p>
        </w:tc>
      </w:tr>
    </w:tbl>
    <w:p w14:paraId="50600C42">
      <w:pPr>
        <w:pStyle w:val="2"/>
        <w:sectPr>
          <w:footerReference r:id="rId5" w:type="default"/>
          <w:pgSz w:w="11906" w:h="16838"/>
          <w:pgMar w:top="2098" w:right="1474" w:bottom="1984" w:left="1587" w:header="851" w:footer="1191" w:gutter="0"/>
          <w:cols w:space="0" w:num="1"/>
          <w:docGrid w:type="lines" w:linePitch="579" w:charSpace="0"/>
        </w:sectPr>
      </w:pPr>
      <w:bookmarkStart w:id="0" w:name="_GoBack"/>
      <w:bookmarkEnd w:id="0"/>
    </w:p>
    <w:p w14:paraId="3423E8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DC2F4">
    <w:pPr>
      <w:pStyle w:val="2"/>
      <w:ind w:right="360"/>
      <w:rPr>
        <w:rStyle w:val="7"/>
      </w:rPr>
    </w:pPr>
    <w:r>
      <w:pict>
        <v:shape id="_x0000_s2050" o:spid="_x0000_s2050" o:spt="202" type="#_x0000_t202" style="position:absolute;left:0pt;margin-top:0pt;height:18.15pt;width:84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i&#10;EtiH0wAAAAQBAAAPAAAAAAAAAAEAIAAAACIAAABkcnMvZG93bnJldi54bWxQSwECFAAUAAAACACH&#10;TuJACSYV9/ABAADUAwAADgAAAAAAAAABACAAAAAiAQAAZHJzL2Uyb0RvYy54bWxQSwUGAAAAAAYA&#10;BgBZAQAAhA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78B3B0A">
                <w:pPr>
                  <w:pStyle w:val="2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2</w:t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NlMWVlZGI0OTFlNjFlZmY1NGI1NjI2ZTFlMDMwMzcifQ=="/>
  </w:docVars>
  <w:rsids>
    <w:rsidRoot w:val="00917E61"/>
    <w:rsid w:val="00011B43"/>
    <w:rsid w:val="00065DFF"/>
    <w:rsid w:val="001517BB"/>
    <w:rsid w:val="005728B5"/>
    <w:rsid w:val="00735177"/>
    <w:rsid w:val="00810D18"/>
    <w:rsid w:val="00917E61"/>
    <w:rsid w:val="00B20941"/>
    <w:rsid w:val="00B25D96"/>
    <w:rsid w:val="00C863EF"/>
    <w:rsid w:val="2F830BB5"/>
    <w:rsid w:val="5517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qFormat="1" w:unhideWhenUsed="0" w:uiPriority="0" w:semiHidden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557</Characters>
  <Lines>4</Lines>
  <Paragraphs>1</Paragraphs>
  <TotalTime>0</TotalTime>
  <ScaleCrop>false</ScaleCrop>
  <LinksUpToDate>false</LinksUpToDate>
  <CharactersWithSpaces>566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2024-08-16T09:16:00Z</dcterms:created>
  <dc:creator>admin</dc:creator>
  <cp:lastModifiedBy>静</cp:lastModifiedBy>
  <cp:lastPrinted>2024-08-30T02:13:00Z</cp:lastPrinted>
  <dcterms:modified xsi:type="dcterms:W3CDTF">2024-09-03T00:55:16Z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1BA56114ACB34E8389D6D4B77D4D8EEC_12</vt:lpwstr>
  </property>
</Properties>
</file>